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AB" w:rsidRDefault="004626AB" w:rsidP="00741F67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626AB" w:rsidRDefault="004626AB" w:rsidP="00741F67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626AB" w:rsidRDefault="004626AB" w:rsidP="00741F67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4626AB" w:rsidRDefault="004626AB" w:rsidP="00741F67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4626AB" w:rsidRDefault="004626AB" w:rsidP="00741F67">
      <w:pPr>
        <w:rPr>
          <w:spacing w:val="-2"/>
          <w:sz w:val="28"/>
          <w:szCs w:val="28"/>
        </w:rPr>
      </w:pPr>
      <w:r>
        <w:t>От 15.09.2015 г. № 261</w:t>
      </w:r>
    </w:p>
    <w:p w:rsidR="004626AB" w:rsidRDefault="004626AB" w:rsidP="00741F67">
      <w:r>
        <w:t xml:space="preserve"> г. Унеча, Брянской области</w:t>
      </w:r>
    </w:p>
    <w:p w:rsidR="004626AB" w:rsidRDefault="004626AB" w:rsidP="00741F67">
      <w:pPr>
        <w:pStyle w:val="BodyText"/>
        <w:jc w:val="center"/>
        <w:rPr>
          <w:b/>
          <w:bCs/>
        </w:rPr>
      </w:pPr>
    </w:p>
    <w:p w:rsidR="004626AB" w:rsidRDefault="004626AB" w:rsidP="00741F67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4626AB" w:rsidRDefault="004626AB" w:rsidP="00741F67">
      <w:pPr>
        <w:rPr>
          <w:sz w:val="28"/>
          <w:szCs w:val="28"/>
        </w:rPr>
      </w:pPr>
      <w:r>
        <w:rPr>
          <w:sz w:val="28"/>
          <w:szCs w:val="28"/>
        </w:rPr>
        <w:t>администрации Унечского района</w:t>
      </w:r>
    </w:p>
    <w:p w:rsidR="004626AB" w:rsidRDefault="004626AB" w:rsidP="005C3B67">
      <w:pPr>
        <w:rPr>
          <w:sz w:val="28"/>
          <w:szCs w:val="28"/>
        </w:rPr>
      </w:pPr>
      <w:r>
        <w:rPr>
          <w:sz w:val="28"/>
          <w:szCs w:val="28"/>
        </w:rPr>
        <w:t xml:space="preserve">от 13.04.2015 года  № 98  (в редакции </w:t>
      </w:r>
    </w:p>
    <w:p w:rsidR="004626AB" w:rsidRDefault="004626AB" w:rsidP="00741F67">
      <w:pPr>
        <w:rPr>
          <w:sz w:val="28"/>
          <w:szCs w:val="28"/>
        </w:rPr>
      </w:pPr>
      <w:r>
        <w:rPr>
          <w:sz w:val="28"/>
          <w:szCs w:val="28"/>
        </w:rPr>
        <w:t>постановленияот 26.08.2015 г. № 237)</w:t>
      </w:r>
    </w:p>
    <w:p w:rsidR="004626AB" w:rsidRDefault="004626AB" w:rsidP="00741F67">
      <w:pPr>
        <w:rPr>
          <w:sz w:val="28"/>
          <w:szCs w:val="28"/>
        </w:rPr>
      </w:pPr>
      <w:r>
        <w:rPr>
          <w:sz w:val="28"/>
          <w:szCs w:val="28"/>
        </w:rPr>
        <w:t>«Об утверждении плана мероприятий</w:t>
      </w:r>
    </w:p>
    <w:p w:rsidR="004626AB" w:rsidRDefault="004626AB" w:rsidP="00741F67">
      <w:pPr>
        <w:rPr>
          <w:sz w:val="28"/>
          <w:szCs w:val="28"/>
        </w:rPr>
      </w:pPr>
      <w:r>
        <w:rPr>
          <w:sz w:val="28"/>
          <w:szCs w:val="28"/>
        </w:rPr>
        <w:t xml:space="preserve">по повышениюпоступлений налоговых </w:t>
      </w:r>
    </w:p>
    <w:p w:rsidR="004626AB" w:rsidRDefault="004626AB" w:rsidP="00741F67">
      <w:pPr>
        <w:rPr>
          <w:sz w:val="28"/>
          <w:szCs w:val="28"/>
        </w:rPr>
      </w:pPr>
      <w:r>
        <w:rPr>
          <w:sz w:val="28"/>
          <w:szCs w:val="28"/>
        </w:rPr>
        <w:t xml:space="preserve">и неналоговых доходов, повышению </w:t>
      </w:r>
    </w:p>
    <w:p w:rsidR="004626AB" w:rsidRDefault="004626AB" w:rsidP="00741F67">
      <w:pPr>
        <w:rPr>
          <w:sz w:val="28"/>
          <w:szCs w:val="28"/>
        </w:rPr>
      </w:pPr>
      <w:r>
        <w:rPr>
          <w:sz w:val="28"/>
          <w:szCs w:val="28"/>
        </w:rPr>
        <w:t>эффективности бюджетных расходов</w:t>
      </w:r>
    </w:p>
    <w:p w:rsidR="004626AB" w:rsidRDefault="004626AB" w:rsidP="005C3B67">
      <w:pPr>
        <w:rPr>
          <w:sz w:val="28"/>
          <w:szCs w:val="28"/>
        </w:rPr>
      </w:pPr>
      <w:r>
        <w:rPr>
          <w:sz w:val="28"/>
          <w:szCs w:val="28"/>
        </w:rPr>
        <w:t>Унечского районана 2015 год»</w:t>
      </w:r>
    </w:p>
    <w:p w:rsidR="004626AB" w:rsidRDefault="004626AB" w:rsidP="00741F67">
      <w:pPr>
        <w:rPr>
          <w:sz w:val="28"/>
          <w:szCs w:val="28"/>
        </w:rPr>
      </w:pPr>
    </w:p>
    <w:p w:rsidR="004626AB" w:rsidRDefault="004626AB" w:rsidP="00741F67">
      <w:pPr>
        <w:pStyle w:val="BodyText2"/>
      </w:pPr>
      <w:r>
        <w:tab/>
      </w:r>
    </w:p>
    <w:p w:rsidR="004626AB" w:rsidRDefault="004626AB" w:rsidP="00741F67">
      <w:pPr>
        <w:pStyle w:val="BodyText2"/>
      </w:pPr>
    </w:p>
    <w:p w:rsidR="004626AB" w:rsidRDefault="004626AB" w:rsidP="00741F67">
      <w:pPr>
        <w:pStyle w:val="BodyText2"/>
        <w:ind w:firstLine="708"/>
      </w:pPr>
      <w:r>
        <w:t xml:space="preserve"> В целях  повышения поступлений налоговых и неналоговых доходов района, эффективности бюджетных расходов,сбалансированности бюджета</w:t>
      </w:r>
    </w:p>
    <w:p w:rsidR="004626AB" w:rsidRDefault="004626AB" w:rsidP="00741F67">
      <w:pPr>
        <w:pStyle w:val="BodyText2"/>
        <w:ind w:firstLine="708"/>
      </w:pPr>
    </w:p>
    <w:p w:rsidR="004626AB" w:rsidRDefault="004626AB" w:rsidP="00741F67">
      <w:pPr>
        <w:pStyle w:val="BodyText2"/>
        <w:ind w:firstLine="708"/>
      </w:pPr>
    </w:p>
    <w:p w:rsidR="004626AB" w:rsidRDefault="004626AB" w:rsidP="00741F67">
      <w:pPr>
        <w:pStyle w:val="BodyText2"/>
        <w:ind w:firstLine="708"/>
      </w:pPr>
      <w:r>
        <w:t>ПОСТАНОВЛЯЮ:</w:t>
      </w:r>
    </w:p>
    <w:p w:rsidR="004626AB" w:rsidRDefault="004626AB" w:rsidP="00741F67">
      <w:pPr>
        <w:tabs>
          <w:tab w:val="left" w:pos="720"/>
          <w:tab w:val="left" w:pos="1440"/>
          <w:tab w:val="right" w:pos="907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626AB" w:rsidRDefault="004626AB" w:rsidP="00741F67">
      <w:pPr>
        <w:tabs>
          <w:tab w:val="left" w:pos="720"/>
          <w:tab w:val="left" w:pos="1440"/>
          <w:tab w:val="right" w:pos="9071"/>
        </w:tabs>
        <w:jc w:val="both"/>
        <w:rPr>
          <w:sz w:val="28"/>
          <w:szCs w:val="28"/>
        </w:rPr>
      </w:pPr>
    </w:p>
    <w:p w:rsidR="004626AB" w:rsidRDefault="004626AB" w:rsidP="005C3B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 в план мероприятийпо повышению поступлений налоговых и неналоговых доходов, повышению эффективности бюджетных расходов Унечского района на 2015 год, утвержденный  постановлением администрации района от 13.04.2015 года № 98(в редакции постановления от 26.08.2015 г. № 237)  «Об утверждении  плана мероприятий по повышению поступлений налоговых и неналоговых  доходов, повышению эффективности бюджетных расходов Унечского района на 2015 год» (Приложение №1),  следующие изменения:</w:t>
      </w:r>
    </w:p>
    <w:p w:rsidR="004626AB" w:rsidRDefault="004626AB" w:rsidP="003227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1.1.В  пункте 2.7 раздела 2  в графе«сумма экономического эффекта»слова  «90 тыс. руб.» заменить на «0».</w:t>
      </w:r>
    </w:p>
    <w:p w:rsidR="004626AB" w:rsidRDefault="004626AB" w:rsidP="005C3B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Строки: «ИТОГО по разделу 2: 3606,9 тыс. руб.», </w:t>
      </w:r>
    </w:p>
    <w:p w:rsidR="004626AB" w:rsidRDefault="004626AB" w:rsidP="005C3B67">
      <w:pPr>
        <w:jc w:val="both"/>
        <w:rPr>
          <w:sz w:val="28"/>
          <w:szCs w:val="28"/>
        </w:rPr>
      </w:pPr>
      <w:r>
        <w:rPr>
          <w:sz w:val="28"/>
          <w:szCs w:val="28"/>
        </w:rPr>
        <w:t>«ВСЕГО: 5789,9 тыс. руб.» изложить в следующей редакции:</w:t>
      </w:r>
    </w:p>
    <w:p w:rsidR="004626AB" w:rsidRDefault="004626AB" w:rsidP="005C3B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«ИТОГО по разделу 2: 3516,9 тыс. руб.», </w:t>
      </w:r>
    </w:p>
    <w:p w:rsidR="004626AB" w:rsidRDefault="004626AB" w:rsidP="005C3B67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«ВСЕГО: 5699,9 тыс. руб.»</w:t>
      </w:r>
    </w:p>
    <w:p w:rsidR="004626AB" w:rsidRPr="00C93DFC" w:rsidRDefault="004626AB" w:rsidP="00C93DFC">
      <w:pPr>
        <w:pStyle w:val="ListParagraph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DFC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муниципальном печатном средствемассовой информации «Унечский муниципальный вестник» и разместить на официальном сайте администрации Унечского района в сети «Интернет».</w:t>
      </w:r>
    </w:p>
    <w:p w:rsidR="004626AB" w:rsidRPr="00C93DFC" w:rsidRDefault="004626AB" w:rsidP="00C93DFC">
      <w:pPr>
        <w:rPr>
          <w:sz w:val="28"/>
          <w:szCs w:val="28"/>
        </w:rPr>
      </w:pPr>
      <w:r w:rsidRPr="00C93DFC">
        <w:rPr>
          <w:sz w:val="28"/>
          <w:szCs w:val="28"/>
        </w:rPr>
        <w:t>3.Данное постановление вступает в силу с момента его подписания.</w:t>
      </w:r>
    </w:p>
    <w:p w:rsidR="004626AB" w:rsidRPr="00C93DFC" w:rsidRDefault="004626AB" w:rsidP="00C93DFC">
      <w:pPr>
        <w:tabs>
          <w:tab w:val="left" w:pos="993"/>
        </w:tabs>
        <w:jc w:val="both"/>
        <w:rPr>
          <w:sz w:val="28"/>
          <w:szCs w:val="28"/>
        </w:rPr>
      </w:pPr>
      <w:r w:rsidRPr="00C93DFC">
        <w:rPr>
          <w:sz w:val="28"/>
          <w:szCs w:val="28"/>
        </w:rPr>
        <w:t>4.Контроль за исполнением постановления возложить на заместителей главыадминистрации Унечского  района Шлыгину Т.Д., Теплого А.П.</w:t>
      </w:r>
    </w:p>
    <w:p w:rsidR="004626AB" w:rsidRPr="00C93DFC" w:rsidRDefault="004626AB" w:rsidP="00C93DFC">
      <w:pPr>
        <w:tabs>
          <w:tab w:val="left" w:pos="993"/>
        </w:tabs>
        <w:jc w:val="both"/>
        <w:rPr>
          <w:sz w:val="28"/>
          <w:szCs w:val="28"/>
        </w:rPr>
      </w:pPr>
    </w:p>
    <w:p w:rsidR="004626AB" w:rsidRPr="00C93C14" w:rsidRDefault="004626AB" w:rsidP="00C93DFC">
      <w:pPr>
        <w:tabs>
          <w:tab w:val="left" w:pos="993"/>
        </w:tabs>
        <w:jc w:val="both"/>
      </w:pPr>
    </w:p>
    <w:p w:rsidR="004626AB" w:rsidRDefault="004626AB" w:rsidP="00741F67">
      <w:pPr>
        <w:jc w:val="both"/>
        <w:rPr>
          <w:sz w:val="28"/>
          <w:szCs w:val="28"/>
        </w:rPr>
      </w:pPr>
    </w:p>
    <w:p w:rsidR="004626AB" w:rsidRDefault="004626AB" w:rsidP="00741F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Унечского района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А.Н.Макаров</w:t>
      </w:r>
    </w:p>
    <w:p w:rsidR="004626AB" w:rsidRDefault="004626AB" w:rsidP="00741F67">
      <w:pPr>
        <w:rPr>
          <w:sz w:val="28"/>
          <w:szCs w:val="28"/>
        </w:rPr>
      </w:pPr>
    </w:p>
    <w:p w:rsidR="004626AB" w:rsidRDefault="004626AB" w:rsidP="00741F67">
      <w:pPr>
        <w:rPr>
          <w:sz w:val="28"/>
          <w:szCs w:val="28"/>
        </w:rPr>
        <w:sectPr w:rsidR="004626AB">
          <w:pgSz w:w="11906" w:h="16838"/>
          <w:pgMar w:top="1134" w:right="851" w:bottom="1134" w:left="1701" w:header="709" w:footer="709" w:gutter="0"/>
          <w:cols w:space="720"/>
        </w:sectPr>
      </w:pPr>
    </w:p>
    <w:p w:rsidR="004626AB" w:rsidRDefault="004626AB" w:rsidP="003227E7">
      <w:pPr>
        <w:pStyle w:val="BodyText"/>
        <w:ind w:left="9540" w:firstLine="372"/>
      </w:pPr>
    </w:p>
    <w:sectPr w:rsidR="004626AB" w:rsidSect="00741F6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F67"/>
    <w:rsid w:val="000424F3"/>
    <w:rsid w:val="00093A49"/>
    <w:rsid w:val="000C19F3"/>
    <w:rsid w:val="000E5B45"/>
    <w:rsid w:val="0010424A"/>
    <w:rsid w:val="00137028"/>
    <w:rsid w:val="001C4935"/>
    <w:rsid w:val="002069B8"/>
    <w:rsid w:val="002139FD"/>
    <w:rsid w:val="00233502"/>
    <w:rsid w:val="003227E7"/>
    <w:rsid w:val="0033494F"/>
    <w:rsid w:val="003A7A65"/>
    <w:rsid w:val="004244A7"/>
    <w:rsid w:val="00432487"/>
    <w:rsid w:val="004626AB"/>
    <w:rsid w:val="004A7D82"/>
    <w:rsid w:val="004B2A8B"/>
    <w:rsid w:val="004C151C"/>
    <w:rsid w:val="004F7121"/>
    <w:rsid w:val="00551F38"/>
    <w:rsid w:val="00567B41"/>
    <w:rsid w:val="005B40F1"/>
    <w:rsid w:val="005C3B67"/>
    <w:rsid w:val="00620A58"/>
    <w:rsid w:val="006C725A"/>
    <w:rsid w:val="00706348"/>
    <w:rsid w:val="00741F67"/>
    <w:rsid w:val="00756941"/>
    <w:rsid w:val="007C5A88"/>
    <w:rsid w:val="0082656E"/>
    <w:rsid w:val="008766FB"/>
    <w:rsid w:val="008F1F5D"/>
    <w:rsid w:val="009018F2"/>
    <w:rsid w:val="009C5909"/>
    <w:rsid w:val="009E5576"/>
    <w:rsid w:val="00A024A1"/>
    <w:rsid w:val="00A05E1D"/>
    <w:rsid w:val="00A17304"/>
    <w:rsid w:val="00A63791"/>
    <w:rsid w:val="00AB07CD"/>
    <w:rsid w:val="00B028E4"/>
    <w:rsid w:val="00BA2BFB"/>
    <w:rsid w:val="00C93C14"/>
    <w:rsid w:val="00C93DFC"/>
    <w:rsid w:val="00D868F4"/>
    <w:rsid w:val="00DB1672"/>
    <w:rsid w:val="00DD17E0"/>
    <w:rsid w:val="00DE3285"/>
    <w:rsid w:val="00E7682B"/>
    <w:rsid w:val="00EB04B4"/>
    <w:rsid w:val="00EB23A4"/>
    <w:rsid w:val="00ED1887"/>
    <w:rsid w:val="00ED5EED"/>
    <w:rsid w:val="00EE4855"/>
    <w:rsid w:val="00F15395"/>
    <w:rsid w:val="00F6550A"/>
    <w:rsid w:val="00F8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F6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1F67"/>
    <w:pPr>
      <w:widowControl w:val="0"/>
      <w:tabs>
        <w:tab w:val="center" w:pos="4677"/>
        <w:tab w:val="right" w:pos="9355"/>
      </w:tabs>
      <w:overflowPunct w:val="0"/>
      <w:adjustRightInd w:val="0"/>
    </w:pPr>
    <w:rPr>
      <w:kern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41F67"/>
    <w:rPr>
      <w:kern w:val="28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741F67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41F67"/>
    <w:rPr>
      <w:rFonts w:ascii="Impact" w:hAnsi="Impact" w:cs="Impact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741F67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1F67"/>
    <w:rPr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741F67"/>
    <w:pPr>
      <w:ind w:firstLine="708"/>
      <w:jc w:val="center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41F67"/>
    <w:rPr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741F67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41F67"/>
    <w:rPr>
      <w:rFonts w:ascii="Arial Narrow" w:hAnsi="Arial Narrow" w:cs="Arial Narrow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741F67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41F67"/>
    <w:rPr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2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2A8B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93DFC"/>
    <w:pPr>
      <w:spacing w:line="360" w:lineRule="auto"/>
      <w:ind w:left="720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31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608</TotalTime>
  <Pages>3</Pages>
  <Words>275</Words>
  <Characters>1570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41</cp:revision>
  <cp:lastPrinted>2015-09-10T14:29:00Z</cp:lastPrinted>
  <dcterms:created xsi:type="dcterms:W3CDTF">2015-04-13T05:31:00Z</dcterms:created>
  <dcterms:modified xsi:type="dcterms:W3CDTF">2015-09-16T09:00:00Z</dcterms:modified>
</cp:coreProperties>
</file>